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041E" w:rsidRDefault="009A041E" w:rsidP="009A041E">
      <w:pPr>
        <w:contextualSpacing/>
        <w:jc w:val="center"/>
        <w:rPr>
          <w:b/>
          <w:sz w:val="24"/>
        </w:rPr>
      </w:pPr>
      <w:r>
        <w:rPr>
          <w:b/>
          <w:sz w:val="24"/>
        </w:rPr>
        <w:t>ОПИСАНИЕ ОБЪЕКТА ЗАКУПКИ</w:t>
      </w:r>
    </w:p>
    <w:p w:rsidR="009A041E" w:rsidRDefault="009A041E" w:rsidP="009A041E">
      <w:pPr>
        <w:contextualSpacing/>
        <w:jc w:val="center"/>
        <w:rPr>
          <w:b/>
          <w:sz w:val="24"/>
        </w:rPr>
      </w:pPr>
      <w:r>
        <w:rPr>
          <w:b/>
          <w:sz w:val="24"/>
        </w:rPr>
        <w:t>(дополнительный патрон ДПГ-1 или ДПГ-3)</w:t>
      </w:r>
    </w:p>
    <w:p w:rsidR="00E245DB" w:rsidRDefault="00E245DB" w:rsidP="00E245DB">
      <w:pPr>
        <w:contextualSpacing/>
        <w:rPr>
          <w:sz w:val="24"/>
        </w:rPr>
      </w:pPr>
    </w:p>
    <w:p w:rsidR="00B92141" w:rsidRPr="00D51666" w:rsidRDefault="00B92141" w:rsidP="00E245DB">
      <w:pPr>
        <w:contextualSpacing/>
        <w:rPr>
          <w:sz w:val="24"/>
        </w:rPr>
      </w:pPr>
    </w:p>
    <w:p w:rsidR="00E245DB" w:rsidRPr="00CC06D1" w:rsidRDefault="00E245DB" w:rsidP="00E245DB">
      <w:pPr>
        <w:ind w:firstLine="567"/>
        <w:contextualSpacing/>
        <w:rPr>
          <w:sz w:val="24"/>
          <w:szCs w:val="24"/>
        </w:rPr>
      </w:pPr>
      <w:r w:rsidRPr="00CC06D1">
        <w:rPr>
          <w:b/>
          <w:sz w:val="24"/>
          <w:szCs w:val="24"/>
        </w:rPr>
        <w:t>Закупаемый товар</w:t>
      </w:r>
      <w:r w:rsidRPr="00CC06D1">
        <w:rPr>
          <w:sz w:val="24"/>
          <w:szCs w:val="24"/>
        </w:rPr>
        <w:t xml:space="preserve">: </w:t>
      </w:r>
      <w:r w:rsidR="00542F25" w:rsidRPr="009A041E">
        <w:rPr>
          <w:b/>
          <w:bCs/>
          <w:sz w:val="24"/>
          <w:szCs w:val="24"/>
        </w:rPr>
        <w:t>дополнительный патрон</w:t>
      </w:r>
      <w:r w:rsidR="009A041E" w:rsidRPr="009A041E">
        <w:rPr>
          <w:b/>
          <w:bCs/>
          <w:sz w:val="24"/>
          <w:szCs w:val="24"/>
        </w:rPr>
        <w:t xml:space="preserve"> </w:t>
      </w:r>
      <w:r w:rsidR="005B2B0F">
        <w:rPr>
          <w:b/>
          <w:bCs/>
          <w:sz w:val="24"/>
          <w:szCs w:val="24"/>
        </w:rPr>
        <w:t xml:space="preserve">ДПГ-1 или </w:t>
      </w:r>
      <w:r w:rsidR="009A041E" w:rsidRPr="009A041E">
        <w:rPr>
          <w:b/>
          <w:bCs/>
          <w:sz w:val="24"/>
          <w:szCs w:val="24"/>
        </w:rPr>
        <w:t>ДПГ-3</w:t>
      </w:r>
      <w:r w:rsidRPr="00CC06D1">
        <w:rPr>
          <w:sz w:val="24"/>
          <w:szCs w:val="24"/>
        </w:rPr>
        <w:t>.</w:t>
      </w:r>
    </w:p>
    <w:p w:rsidR="005B2B0F" w:rsidRDefault="005B2B0F" w:rsidP="005B2B0F">
      <w:pPr>
        <w:ind w:firstLine="567"/>
        <w:contextualSpacing/>
        <w:rPr>
          <w:sz w:val="24"/>
          <w:szCs w:val="24"/>
        </w:rPr>
      </w:pPr>
      <w:r w:rsidRPr="004A4D66">
        <w:rPr>
          <w:sz w:val="24"/>
          <w:szCs w:val="24"/>
        </w:rPr>
        <w:t xml:space="preserve">Эквиваленты (аналоги) не допускаются, так как приобретаемые </w:t>
      </w:r>
      <w:r>
        <w:rPr>
          <w:sz w:val="24"/>
          <w:szCs w:val="24"/>
        </w:rPr>
        <w:t>дополнительные патроны</w:t>
      </w:r>
      <w:r w:rsidRPr="004A4D66">
        <w:rPr>
          <w:sz w:val="24"/>
          <w:szCs w:val="24"/>
        </w:rPr>
        <w:t xml:space="preserve"> являются запасными частями для оборудования (</w:t>
      </w:r>
      <w:r>
        <w:rPr>
          <w:sz w:val="24"/>
          <w:szCs w:val="24"/>
        </w:rPr>
        <w:t>противогазов фильтрующих ГП-7, ГП-7В (</w:t>
      </w:r>
      <w:r w:rsidRPr="00542F25">
        <w:rPr>
          <w:sz w:val="24"/>
          <w:szCs w:val="24"/>
        </w:rPr>
        <w:t>ТУ Г-10-1103-82</w:t>
      </w:r>
      <w:r>
        <w:rPr>
          <w:sz w:val="24"/>
          <w:szCs w:val="24"/>
        </w:rPr>
        <w:t>), противогазов фильтрующих детских ПДФ-2Д, ПДФ-2Ш (</w:t>
      </w:r>
      <w:r w:rsidRPr="004B3F70">
        <w:rPr>
          <w:sz w:val="24"/>
          <w:szCs w:val="24"/>
        </w:rPr>
        <w:t>ВЗ 07187.000 ТУ)</w:t>
      </w:r>
      <w:r w:rsidRPr="004A4D66">
        <w:rPr>
          <w:sz w:val="24"/>
          <w:szCs w:val="24"/>
        </w:rPr>
        <w:t xml:space="preserve">) заказчика, техническая документация которого предусматривает </w:t>
      </w:r>
      <w:r>
        <w:rPr>
          <w:sz w:val="24"/>
          <w:szCs w:val="24"/>
        </w:rPr>
        <w:t>использование исключительно</w:t>
      </w:r>
      <w:r w:rsidRPr="004A4D66">
        <w:rPr>
          <w:sz w:val="24"/>
          <w:szCs w:val="24"/>
        </w:rPr>
        <w:t xml:space="preserve"> </w:t>
      </w:r>
      <w:r>
        <w:rPr>
          <w:sz w:val="24"/>
          <w:szCs w:val="24"/>
        </w:rPr>
        <w:t>дополнительных патронов ДПГ-1 или ДПГ-3</w:t>
      </w:r>
      <w:r w:rsidRPr="004A4D66">
        <w:rPr>
          <w:sz w:val="24"/>
          <w:szCs w:val="24"/>
        </w:rPr>
        <w:t xml:space="preserve"> без возможности их замены на эквиваленты (аналоги) (в соответствии с </w:t>
      </w:r>
      <w:r>
        <w:rPr>
          <w:sz w:val="24"/>
          <w:szCs w:val="24"/>
        </w:rPr>
        <w:t>п. 1 ч. 1 ст. 33 Федерального закона «</w:t>
      </w:r>
      <w:r w:rsidRPr="004929B8">
        <w:rPr>
          <w:sz w:val="24"/>
          <w:szCs w:val="24"/>
        </w:rPr>
        <w:t>О контрактной системе в сфере закупок товаров, работ, услуг для обеспечения государственных и муниципальных нужд</w:t>
      </w:r>
      <w:r>
        <w:rPr>
          <w:sz w:val="24"/>
          <w:szCs w:val="24"/>
        </w:rPr>
        <w:t>»</w:t>
      </w:r>
      <w:r w:rsidRPr="004929B8">
        <w:rPr>
          <w:sz w:val="24"/>
          <w:szCs w:val="24"/>
        </w:rPr>
        <w:t xml:space="preserve"> от </w:t>
      </w:r>
      <w:r>
        <w:rPr>
          <w:sz w:val="24"/>
          <w:szCs w:val="24"/>
        </w:rPr>
        <w:t xml:space="preserve">5 апреля </w:t>
      </w:r>
      <w:r w:rsidRPr="004929B8">
        <w:rPr>
          <w:sz w:val="24"/>
          <w:szCs w:val="24"/>
        </w:rPr>
        <w:t>2013</w:t>
      </w:r>
      <w:r>
        <w:rPr>
          <w:sz w:val="24"/>
          <w:szCs w:val="24"/>
        </w:rPr>
        <w:t xml:space="preserve"> года №</w:t>
      </w:r>
      <w:r w:rsidRPr="004929B8">
        <w:rPr>
          <w:sz w:val="24"/>
          <w:szCs w:val="24"/>
        </w:rPr>
        <w:t xml:space="preserve"> 44-ФЗ</w:t>
      </w:r>
      <w:r w:rsidRPr="004A4D66">
        <w:rPr>
          <w:sz w:val="24"/>
          <w:szCs w:val="24"/>
        </w:rPr>
        <w:t>).</w:t>
      </w:r>
    </w:p>
    <w:p w:rsidR="005B2B0F" w:rsidRDefault="005B2B0F" w:rsidP="00E245DB">
      <w:pPr>
        <w:ind w:firstLine="567"/>
        <w:contextualSpacing/>
        <w:rPr>
          <w:b/>
          <w:sz w:val="24"/>
          <w:szCs w:val="24"/>
        </w:rPr>
      </w:pPr>
    </w:p>
    <w:p w:rsidR="00E245DB" w:rsidRPr="00CC06D1" w:rsidRDefault="00E245DB" w:rsidP="00E245DB">
      <w:pPr>
        <w:ind w:firstLine="567"/>
        <w:contextualSpacing/>
        <w:rPr>
          <w:sz w:val="24"/>
          <w:szCs w:val="24"/>
        </w:rPr>
      </w:pPr>
      <w:r w:rsidRPr="00CC06D1">
        <w:rPr>
          <w:b/>
          <w:sz w:val="24"/>
          <w:szCs w:val="24"/>
        </w:rPr>
        <w:t>Количество товара</w:t>
      </w:r>
      <w:r w:rsidRPr="00CC06D1">
        <w:rPr>
          <w:sz w:val="24"/>
          <w:szCs w:val="24"/>
        </w:rPr>
        <w:t>: ___ шт.</w:t>
      </w:r>
    </w:p>
    <w:p w:rsidR="00164E5B" w:rsidRDefault="00164E5B" w:rsidP="00E245DB">
      <w:pPr>
        <w:ind w:firstLine="567"/>
        <w:contextualSpacing/>
        <w:rPr>
          <w:sz w:val="24"/>
          <w:szCs w:val="24"/>
        </w:rPr>
      </w:pPr>
    </w:p>
    <w:p w:rsidR="00164E5B" w:rsidRPr="00466117" w:rsidRDefault="00164E5B" w:rsidP="00164E5B">
      <w:pPr>
        <w:ind w:firstLine="567"/>
        <w:contextualSpacing/>
        <w:rPr>
          <w:b/>
          <w:sz w:val="24"/>
          <w:szCs w:val="24"/>
        </w:rPr>
      </w:pPr>
      <w:r w:rsidRPr="00466117">
        <w:rPr>
          <w:b/>
          <w:sz w:val="24"/>
          <w:szCs w:val="24"/>
        </w:rPr>
        <w:t>Требования к безопасности и качеству</w:t>
      </w:r>
    </w:p>
    <w:p w:rsidR="00E245DB" w:rsidRDefault="0091460F" w:rsidP="00E245DB">
      <w:pPr>
        <w:ind w:firstLine="567"/>
        <w:contextualSpacing/>
        <w:rPr>
          <w:sz w:val="24"/>
          <w:szCs w:val="24"/>
        </w:rPr>
      </w:pPr>
      <w:r w:rsidRPr="0091460F">
        <w:rPr>
          <w:sz w:val="24"/>
          <w:szCs w:val="24"/>
        </w:rPr>
        <w:t xml:space="preserve">В целях исключения риска поставки </w:t>
      </w:r>
      <w:r w:rsidR="00542F25">
        <w:rPr>
          <w:sz w:val="24"/>
          <w:szCs w:val="24"/>
        </w:rPr>
        <w:t>дополнительных патронов</w:t>
      </w:r>
      <w:r w:rsidR="009A041E">
        <w:rPr>
          <w:sz w:val="24"/>
          <w:szCs w:val="24"/>
        </w:rPr>
        <w:t xml:space="preserve"> </w:t>
      </w:r>
      <w:r w:rsidR="002B7ABB">
        <w:rPr>
          <w:sz w:val="24"/>
          <w:szCs w:val="24"/>
        </w:rPr>
        <w:t xml:space="preserve">ДПГ-1 или </w:t>
      </w:r>
      <w:r w:rsidR="009A041E">
        <w:rPr>
          <w:sz w:val="24"/>
          <w:szCs w:val="24"/>
        </w:rPr>
        <w:t>ДПГ-3 (или эквивалент)</w:t>
      </w:r>
      <w:r w:rsidRPr="0091460F">
        <w:rPr>
          <w:sz w:val="24"/>
          <w:szCs w:val="24"/>
        </w:rPr>
        <w:t xml:space="preserve"> ненадлежащего качества</w:t>
      </w:r>
      <w:r>
        <w:rPr>
          <w:sz w:val="24"/>
          <w:szCs w:val="24"/>
        </w:rPr>
        <w:t xml:space="preserve"> и подтверждения их соответствия требованиям технических условий</w:t>
      </w:r>
      <w:r w:rsidR="00E3098C">
        <w:rPr>
          <w:sz w:val="24"/>
          <w:szCs w:val="24"/>
        </w:rPr>
        <w:t xml:space="preserve"> и безопасного использования</w:t>
      </w:r>
      <w:r w:rsidRPr="0091460F">
        <w:rPr>
          <w:sz w:val="24"/>
          <w:szCs w:val="24"/>
        </w:rPr>
        <w:t xml:space="preserve">, контроль качества и приемка </w:t>
      </w:r>
      <w:r w:rsidR="00542F25">
        <w:rPr>
          <w:sz w:val="24"/>
          <w:szCs w:val="24"/>
        </w:rPr>
        <w:t>дополнительных патронов</w:t>
      </w:r>
      <w:r w:rsidRPr="0091460F">
        <w:rPr>
          <w:sz w:val="24"/>
          <w:szCs w:val="24"/>
        </w:rPr>
        <w:t xml:space="preserve"> должны быть осуществлены военным представительством Министерства обороны Российской Федерации (далее – ВП МО РФ).</w:t>
      </w:r>
      <w:r w:rsidR="005B2B0F" w:rsidRPr="005B2B0F">
        <w:t xml:space="preserve"> </w:t>
      </w:r>
      <w:r w:rsidR="005B2B0F" w:rsidRPr="005B2B0F">
        <w:rPr>
          <w:sz w:val="24"/>
          <w:szCs w:val="24"/>
        </w:rPr>
        <w:t xml:space="preserve">Указанный тип приемки и контроля качества характерен для </w:t>
      </w:r>
      <w:r w:rsidR="005B2B0F">
        <w:rPr>
          <w:sz w:val="24"/>
          <w:szCs w:val="24"/>
        </w:rPr>
        <w:t>закупаемых дополнительных патронов ДПГ-1 и ДПГ-3</w:t>
      </w:r>
      <w:r w:rsidR="005B2B0F" w:rsidRPr="005B2B0F">
        <w:rPr>
          <w:sz w:val="24"/>
          <w:szCs w:val="24"/>
        </w:rPr>
        <w:t xml:space="preserve">, без прохождения указанной приемки и контроля качества </w:t>
      </w:r>
      <w:r w:rsidR="005B2B0F">
        <w:rPr>
          <w:sz w:val="24"/>
          <w:szCs w:val="24"/>
        </w:rPr>
        <w:t>дополнительные патроны ДПГ-1 и ДПГ-3</w:t>
      </w:r>
      <w:r w:rsidR="005B2B0F" w:rsidRPr="005B2B0F">
        <w:rPr>
          <w:sz w:val="24"/>
          <w:szCs w:val="24"/>
        </w:rPr>
        <w:t xml:space="preserve"> не поставляются.</w:t>
      </w:r>
    </w:p>
    <w:p w:rsidR="0091460F" w:rsidRPr="00CC06D1" w:rsidRDefault="0091460F" w:rsidP="00E245DB">
      <w:pPr>
        <w:ind w:firstLine="567"/>
        <w:contextualSpacing/>
        <w:rPr>
          <w:sz w:val="24"/>
          <w:szCs w:val="24"/>
        </w:rPr>
      </w:pPr>
    </w:p>
    <w:p w:rsidR="00E245DB" w:rsidRPr="00CC06D1" w:rsidRDefault="00E245DB" w:rsidP="00E245DB">
      <w:pPr>
        <w:ind w:firstLine="567"/>
        <w:contextualSpacing/>
        <w:rPr>
          <w:b/>
          <w:sz w:val="24"/>
          <w:szCs w:val="24"/>
        </w:rPr>
      </w:pPr>
      <w:r w:rsidRPr="00CC06D1">
        <w:rPr>
          <w:b/>
          <w:sz w:val="24"/>
          <w:szCs w:val="24"/>
        </w:rPr>
        <w:t>Требования к функциональным характеристикам</w:t>
      </w:r>
    </w:p>
    <w:p w:rsidR="00E245DB" w:rsidRPr="004B3F70" w:rsidRDefault="00542F25" w:rsidP="00E245DB">
      <w:pPr>
        <w:ind w:firstLine="567"/>
        <w:contextualSpacing/>
        <w:rPr>
          <w:sz w:val="24"/>
          <w:szCs w:val="24"/>
        </w:rPr>
      </w:pPr>
      <w:bookmarkStart w:id="0" w:name="_Hlk534911817"/>
      <w:r w:rsidRPr="009A041E">
        <w:rPr>
          <w:b/>
          <w:bCs/>
          <w:sz w:val="24"/>
          <w:szCs w:val="24"/>
        </w:rPr>
        <w:t>Дополнительные патроны</w:t>
      </w:r>
      <w:r w:rsidR="009A041E" w:rsidRPr="009A041E">
        <w:rPr>
          <w:b/>
          <w:bCs/>
          <w:sz w:val="24"/>
          <w:szCs w:val="24"/>
        </w:rPr>
        <w:t xml:space="preserve"> </w:t>
      </w:r>
      <w:r w:rsidR="002B7ABB">
        <w:rPr>
          <w:b/>
          <w:bCs/>
          <w:sz w:val="24"/>
          <w:szCs w:val="24"/>
        </w:rPr>
        <w:t xml:space="preserve">ДПГ-1 или </w:t>
      </w:r>
      <w:r w:rsidR="009A041E" w:rsidRPr="009A041E">
        <w:rPr>
          <w:b/>
          <w:bCs/>
          <w:sz w:val="24"/>
          <w:szCs w:val="24"/>
        </w:rPr>
        <w:t>ДПГ-3</w:t>
      </w:r>
      <w:r w:rsidR="009A041E">
        <w:rPr>
          <w:sz w:val="24"/>
          <w:szCs w:val="24"/>
        </w:rPr>
        <w:t xml:space="preserve"> (далее по тексту – дополнительный патрон)</w:t>
      </w:r>
      <w:r>
        <w:rPr>
          <w:sz w:val="24"/>
          <w:szCs w:val="24"/>
        </w:rPr>
        <w:t xml:space="preserve"> должны быть предназначены для использования в комплектах гражданских фильтрующих противогазов ГП-7, ГП-7В (</w:t>
      </w:r>
      <w:r w:rsidRPr="00542F25">
        <w:rPr>
          <w:sz w:val="24"/>
          <w:szCs w:val="24"/>
        </w:rPr>
        <w:t>ТУ Г-10-1103-82</w:t>
      </w:r>
      <w:r>
        <w:rPr>
          <w:sz w:val="24"/>
          <w:szCs w:val="24"/>
        </w:rPr>
        <w:t>)</w:t>
      </w:r>
      <w:r w:rsidR="004B3F70">
        <w:rPr>
          <w:sz w:val="24"/>
          <w:szCs w:val="24"/>
        </w:rPr>
        <w:t xml:space="preserve"> и детских фильтрующих противогазов ПДФ-2Д, ПДФ-2Ш (</w:t>
      </w:r>
      <w:r w:rsidR="004B3F70" w:rsidRPr="004B3F70">
        <w:rPr>
          <w:sz w:val="24"/>
          <w:szCs w:val="24"/>
        </w:rPr>
        <w:t>ВЗ 07187.000 ТУ)</w:t>
      </w:r>
      <w:r w:rsidR="00E245DB" w:rsidRPr="00CC06D1">
        <w:rPr>
          <w:sz w:val="24"/>
          <w:szCs w:val="24"/>
        </w:rPr>
        <w:t>.</w:t>
      </w:r>
      <w:r w:rsidR="004B3F70" w:rsidRPr="004B3F70">
        <w:rPr>
          <w:sz w:val="24"/>
          <w:szCs w:val="24"/>
        </w:rPr>
        <w:t xml:space="preserve"> </w:t>
      </w:r>
      <w:r w:rsidR="004B3F70">
        <w:rPr>
          <w:sz w:val="24"/>
          <w:szCs w:val="24"/>
        </w:rPr>
        <w:t>Дополнительны</w:t>
      </w:r>
      <w:r w:rsidR="00256746">
        <w:rPr>
          <w:sz w:val="24"/>
          <w:szCs w:val="24"/>
        </w:rPr>
        <w:t>е</w:t>
      </w:r>
      <w:r w:rsidR="004B3F70">
        <w:rPr>
          <w:sz w:val="24"/>
          <w:szCs w:val="24"/>
        </w:rPr>
        <w:t xml:space="preserve"> патрон</w:t>
      </w:r>
      <w:r w:rsidR="00256746">
        <w:rPr>
          <w:sz w:val="24"/>
          <w:szCs w:val="24"/>
        </w:rPr>
        <w:t>ы</w:t>
      </w:r>
      <w:r w:rsidR="004B3F70">
        <w:rPr>
          <w:sz w:val="24"/>
          <w:szCs w:val="24"/>
        </w:rPr>
        <w:t xml:space="preserve"> долж</w:t>
      </w:r>
      <w:r w:rsidR="00256746">
        <w:rPr>
          <w:sz w:val="24"/>
          <w:szCs w:val="24"/>
        </w:rPr>
        <w:t>ны</w:t>
      </w:r>
      <w:r w:rsidR="004B3F70">
        <w:rPr>
          <w:sz w:val="24"/>
          <w:szCs w:val="24"/>
        </w:rPr>
        <w:t xml:space="preserve"> обеспечивать </w:t>
      </w:r>
      <w:r w:rsidR="004B3F70" w:rsidRPr="0091460F">
        <w:rPr>
          <w:sz w:val="24"/>
          <w:szCs w:val="24"/>
        </w:rPr>
        <w:t>увеличени</w:t>
      </w:r>
      <w:r w:rsidR="004B3F70">
        <w:rPr>
          <w:sz w:val="24"/>
          <w:szCs w:val="24"/>
        </w:rPr>
        <w:t>е</w:t>
      </w:r>
      <w:r w:rsidR="004B3F70" w:rsidRPr="0091460F">
        <w:rPr>
          <w:sz w:val="24"/>
          <w:szCs w:val="24"/>
        </w:rPr>
        <w:t xml:space="preserve"> времени защитного действия</w:t>
      </w:r>
      <w:r w:rsidR="004B3F70">
        <w:rPr>
          <w:sz w:val="24"/>
          <w:szCs w:val="24"/>
        </w:rPr>
        <w:t xml:space="preserve"> </w:t>
      </w:r>
      <w:r w:rsidR="00256746">
        <w:rPr>
          <w:sz w:val="24"/>
          <w:szCs w:val="24"/>
        </w:rPr>
        <w:t xml:space="preserve">фильтрующего </w:t>
      </w:r>
      <w:r w:rsidR="004B3F70">
        <w:rPr>
          <w:sz w:val="24"/>
          <w:szCs w:val="24"/>
        </w:rPr>
        <w:t xml:space="preserve">противогаза, а также </w:t>
      </w:r>
      <w:r w:rsidR="004B3F70" w:rsidRPr="0091460F">
        <w:rPr>
          <w:sz w:val="24"/>
          <w:szCs w:val="24"/>
        </w:rPr>
        <w:t>расшир</w:t>
      </w:r>
      <w:r w:rsidR="00256746">
        <w:rPr>
          <w:sz w:val="24"/>
          <w:szCs w:val="24"/>
        </w:rPr>
        <w:t>ять</w:t>
      </w:r>
      <w:r w:rsidR="004B3F70" w:rsidRPr="0091460F">
        <w:rPr>
          <w:sz w:val="24"/>
          <w:szCs w:val="24"/>
        </w:rPr>
        <w:t xml:space="preserve"> области</w:t>
      </w:r>
      <w:r w:rsidR="004B3F70">
        <w:rPr>
          <w:sz w:val="24"/>
          <w:szCs w:val="24"/>
        </w:rPr>
        <w:t xml:space="preserve"> его</w:t>
      </w:r>
      <w:r w:rsidR="004B3F70" w:rsidRPr="0091460F">
        <w:rPr>
          <w:sz w:val="24"/>
          <w:szCs w:val="24"/>
        </w:rPr>
        <w:t xml:space="preserve"> применения</w:t>
      </w:r>
      <w:r w:rsidR="004B3F70">
        <w:rPr>
          <w:sz w:val="24"/>
          <w:szCs w:val="24"/>
        </w:rPr>
        <w:t xml:space="preserve"> – обеспеч</w:t>
      </w:r>
      <w:r w:rsidR="00256746">
        <w:rPr>
          <w:sz w:val="24"/>
          <w:szCs w:val="24"/>
        </w:rPr>
        <w:t>ивать</w:t>
      </w:r>
      <w:r w:rsidR="004B3F70">
        <w:rPr>
          <w:sz w:val="24"/>
          <w:szCs w:val="24"/>
        </w:rPr>
        <w:t xml:space="preserve"> защит</w:t>
      </w:r>
      <w:r w:rsidR="00256746">
        <w:rPr>
          <w:sz w:val="24"/>
          <w:szCs w:val="24"/>
        </w:rPr>
        <w:t>у</w:t>
      </w:r>
      <w:r w:rsidR="004B3F70">
        <w:rPr>
          <w:sz w:val="24"/>
          <w:szCs w:val="24"/>
        </w:rPr>
        <w:t xml:space="preserve"> от </w:t>
      </w:r>
      <w:r w:rsidR="004B3F70" w:rsidRPr="00CC06D1">
        <w:rPr>
          <w:sz w:val="24"/>
          <w:szCs w:val="24"/>
        </w:rPr>
        <w:t>аммиака и его органических производных</w:t>
      </w:r>
      <w:r w:rsidR="004B3F70">
        <w:rPr>
          <w:sz w:val="24"/>
          <w:szCs w:val="24"/>
        </w:rPr>
        <w:t>.</w:t>
      </w:r>
      <w:r w:rsidR="00916149">
        <w:rPr>
          <w:sz w:val="24"/>
          <w:szCs w:val="24"/>
        </w:rPr>
        <w:t xml:space="preserve"> Дополнительные патроны</w:t>
      </w:r>
      <w:r w:rsidR="00916149" w:rsidRPr="00CC06D1">
        <w:rPr>
          <w:sz w:val="24"/>
          <w:szCs w:val="24"/>
        </w:rPr>
        <w:t xml:space="preserve"> долж</w:t>
      </w:r>
      <w:r w:rsidR="00916149">
        <w:rPr>
          <w:sz w:val="24"/>
          <w:szCs w:val="24"/>
        </w:rPr>
        <w:t xml:space="preserve">ны быть предназначены для обеспечения </w:t>
      </w:r>
      <w:r w:rsidR="00916149" w:rsidRPr="00AF7661">
        <w:rPr>
          <w:sz w:val="24"/>
          <w:szCs w:val="24"/>
        </w:rPr>
        <w:t>выполнения мероприятий по гражданской обороне</w:t>
      </w:r>
      <w:r w:rsidR="00916149">
        <w:rPr>
          <w:sz w:val="24"/>
          <w:szCs w:val="24"/>
        </w:rPr>
        <w:t>.</w:t>
      </w:r>
    </w:p>
    <w:bookmarkEnd w:id="0"/>
    <w:p w:rsidR="00E245DB" w:rsidRPr="00CC06D1" w:rsidRDefault="00E245DB" w:rsidP="00E245DB">
      <w:pPr>
        <w:ind w:firstLine="567"/>
        <w:contextualSpacing/>
        <w:rPr>
          <w:sz w:val="24"/>
          <w:szCs w:val="24"/>
        </w:rPr>
      </w:pPr>
      <w:r w:rsidRPr="00CC06D1">
        <w:rPr>
          <w:sz w:val="24"/>
          <w:szCs w:val="24"/>
        </w:rPr>
        <w:t xml:space="preserve">В комплект каждой единицы </w:t>
      </w:r>
      <w:r w:rsidR="00CA5D96">
        <w:rPr>
          <w:sz w:val="24"/>
          <w:szCs w:val="24"/>
        </w:rPr>
        <w:t>дополнительного патрона</w:t>
      </w:r>
      <w:r w:rsidRPr="00CC06D1">
        <w:rPr>
          <w:sz w:val="24"/>
          <w:szCs w:val="24"/>
        </w:rPr>
        <w:t xml:space="preserve"> должны входить:</w:t>
      </w:r>
    </w:p>
    <w:p w:rsidR="00A21C9C" w:rsidRDefault="00CA5D96" w:rsidP="003748A5">
      <w:pPr>
        <w:pStyle w:val="a3"/>
        <w:numPr>
          <w:ilvl w:val="0"/>
          <w:numId w:val="7"/>
        </w:numPr>
        <w:tabs>
          <w:tab w:val="left" w:pos="851"/>
        </w:tabs>
        <w:ind w:left="0" w:firstLine="567"/>
        <w:rPr>
          <w:sz w:val="24"/>
          <w:szCs w:val="24"/>
        </w:rPr>
      </w:pPr>
      <w:r w:rsidRPr="00A21C9C">
        <w:rPr>
          <w:sz w:val="24"/>
          <w:szCs w:val="24"/>
        </w:rPr>
        <w:t>Дополнительный патрон в металлическом корпусе.</w:t>
      </w:r>
    </w:p>
    <w:p w:rsidR="00A21C9C" w:rsidRDefault="00A21C9C" w:rsidP="00A21C9C">
      <w:pPr>
        <w:pStyle w:val="a3"/>
        <w:numPr>
          <w:ilvl w:val="0"/>
          <w:numId w:val="7"/>
        </w:numPr>
        <w:tabs>
          <w:tab w:val="left" w:pos="851"/>
        </w:tabs>
        <w:ind w:left="0" w:firstLine="567"/>
        <w:rPr>
          <w:sz w:val="24"/>
          <w:szCs w:val="24"/>
        </w:rPr>
      </w:pPr>
      <w:r>
        <w:rPr>
          <w:sz w:val="24"/>
          <w:szCs w:val="24"/>
        </w:rPr>
        <w:t>Соединительная трубка (гофротрубка).</w:t>
      </w:r>
    </w:p>
    <w:p w:rsidR="00CA5D96" w:rsidRPr="00A21C9C" w:rsidRDefault="00CA5D96" w:rsidP="003748A5">
      <w:pPr>
        <w:pStyle w:val="a3"/>
        <w:numPr>
          <w:ilvl w:val="0"/>
          <w:numId w:val="7"/>
        </w:numPr>
        <w:tabs>
          <w:tab w:val="left" w:pos="851"/>
        </w:tabs>
        <w:ind w:left="0" w:firstLine="567"/>
        <w:rPr>
          <w:sz w:val="24"/>
          <w:szCs w:val="24"/>
        </w:rPr>
      </w:pPr>
      <w:r w:rsidRPr="00A21C9C">
        <w:rPr>
          <w:sz w:val="24"/>
          <w:szCs w:val="24"/>
        </w:rPr>
        <w:t>Заглушка с резьбой.</w:t>
      </w:r>
    </w:p>
    <w:p w:rsidR="00CA5D96" w:rsidRPr="00CA5D96" w:rsidRDefault="00CA5D96" w:rsidP="00CA5D96">
      <w:pPr>
        <w:pStyle w:val="a3"/>
        <w:numPr>
          <w:ilvl w:val="0"/>
          <w:numId w:val="7"/>
        </w:numPr>
        <w:tabs>
          <w:tab w:val="left" w:pos="851"/>
        </w:tabs>
        <w:ind w:left="0" w:firstLine="567"/>
        <w:rPr>
          <w:sz w:val="24"/>
          <w:szCs w:val="24"/>
        </w:rPr>
      </w:pPr>
      <w:r w:rsidRPr="00CA5D96">
        <w:rPr>
          <w:sz w:val="24"/>
          <w:szCs w:val="24"/>
        </w:rPr>
        <w:t>Колпачок</w:t>
      </w:r>
      <w:r w:rsidR="00164E5B">
        <w:rPr>
          <w:sz w:val="24"/>
          <w:szCs w:val="24"/>
        </w:rPr>
        <w:t xml:space="preserve"> с резьбой</w:t>
      </w:r>
      <w:r w:rsidRPr="00CA5D96">
        <w:rPr>
          <w:sz w:val="24"/>
          <w:szCs w:val="24"/>
        </w:rPr>
        <w:t>.</w:t>
      </w:r>
    </w:p>
    <w:p w:rsidR="00CA5D96" w:rsidRDefault="00CA5D96" w:rsidP="00CA5D96">
      <w:pPr>
        <w:pStyle w:val="a3"/>
        <w:numPr>
          <w:ilvl w:val="0"/>
          <w:numId w:val="7"/>
        </w:numPr>
        <w:tabs>
          <w:tab w:val="left" w:pos="851"/>
        </w:tabs>
        <w:ind w:left="0" w:firstLine="567"/>
        <w:rPr>
          <w:sz w:val="24"/>
          <w:szCs w:val="24"/>
        </w:rPr>
      </w:pPr>
      <w:r>
        <w:rPr>
          <w:sz w:val="24"/>
          <w:szCs w:val="24"/>
        </w:rPr>
        <w:t>Прокладка колпачка.</w:t>
      </w:r>
    </w:p>
    <w:p w:rsidR="00CA5D96" w:rsidRPr="00CA5D96" w:rsidRDefault="00CA5D96" w:rsidP="00CA5D96">
      <w:pPr>
        <w:pStyle w:val="a3"/>
        <w:numPr>
          <w:ilvl w:val="0"/>
          <w:numId w:val="7"/>
        </w:numPr>
        <w:tabs>
          <w:tab w:val="left" w:pos="851"/>
        </w:tabs>
        <w:ind w:left="0" w:firstLine="567"/>
        <w:rPr>
          <w:sz w:val="24"/>
          <w:szCs w:val="24"/>
        </w:rPr>
      </w:pPr>
      <w:r w:rsidRPr="00CA5D96">
        <w:rPr>
          <w:sz w:val="24"/>
          <w:szCs w:val="24"/>
        </w:rPr>
        <w:t>Вставка.</w:t>
      </w:r>
    </w:p>
    <w:p w:rsidR="00E245DB" w:rsidRPr="00CC06D1" w:rsidRDefault="00E245DB" w:rsidP="00E245DB">
      <w:pPr>
        <w:tabs>
          <w:tab w:val="left" w:pos="851"/>
        </w:tabs>
        <w:ind w:firstLine="567"/>
        <w:contextualSpacing/>
        <w:rPr>
          <w:sz w:val="24"/>
          <w:szCs w:val="24"/>
        </w:rPr>
      </w:pPr>
      <w:r w:rsidRPr="00CC06D1">
        <w:rPr>
          <w:sz w:val="24"/>
          <w:szCs w:val="24"/>
        </w:rPr>
        <w:t>Допускаются иные комплектующие, если их наличие предусмотрено изготовителем.</w:t>
      </w:r>
    </w:p>
    <w:p w:rsidR="0091460F" w:rsidRPr="00CC06D1" w:rsidRDefault="0091460F" w:rsidP="00E245DB">
      <w:pPr>
        <w:tabs>
          <w:tab w:val="left" w:pos="851"/>
        </w:tabs>
        <w:ind w:firstLine="567"/>
        <w:contextualSpacing/>
        <w:rPr>
          <w:sz w:val="24"/>
          <w:szCs w:val="24"/>
        </w:rPr>
      </w:pPr>
    </w:p>
    <w:p w:rsidR="00E245DB" w:rsidRPr="00CC06D1" w:rsidRDefault="00E245DB" w:rsidP="00E245DB">
      <w:pPr>
        <w:ind w:firstLine="567"/>
        <w:contextualSpacing/>
        <w:rPr>
          <w:b/>
          <w:sz w:val="24"/>
          <w:szCs w:val="24"/>
        </w:rPr>
      </w:pPr>
      <w:r w:rsidRPr="00CC06D1">
        <w:rPr>
          <w:b/>
          <w:sz w:val="24"/>
          <w:szCs w:val="24"/>
        </w:rPr>
        <w:t>Требования к техническим характеристикам</w:t>
      </w:r>
    </w:p>
    <w:p w:rsidR="00E245DB" w:rsidRDefault="00A41FAC" w:rsidP="00E245DB">
      <w:pPr>
        <w:pStyle w:val="a3"/>
        <w:numPr>
          <w:ilvl w:val="0"/>
          <w:numId w:val="2"/>
        </w:numPr>
        <w:tabs>
          <w:tab w:val="left" w:pos="851"/>
        </w:tabs>
        <w:ind w:left="0" w:firstLine="567"/>
        <w:rPr>
          <w:sz w:val="24"/>
          <w:szCs w:val="24"/>
        </w:rPr>
      </w:pPr>
      <w:r w:rsidRPr="00A41FAC">
        <w:rPr>
          <w:sz w:val="24"/>
          <w:szCs w:val="24"/>
        </w:rPr>
        <w:t>Масса</w:t>
      </w:r>
      <w:r w:rsidR="007A2511">
        <w:rPr>
          <w:sz w:val="24"/>
          <w:szCs w:val="24"/>
        </w:rPr>
        <w:t xml:space="preserve"> </w:t>
      </w:r>
      <w:r w:rsidR="00CA5D96">
        <w:rPr>
          <w:sz w:val="24"/>
          <w:szCs w:val="24"/>
        </w:rPr>
        <w:t>дополнительного патрона</w:t>
      </w:r>
      <w:r>
        <w:rPr>
          <w:sz w:val="24"/>
          <w:szCs w:val="24"/>
        </w:rPr>
        <w:t xml:space="preserve"> – не более </w:t>
      </w:r>
      <w:r w:rsidR="00CA5D96">
        <w:rPr>
          <w:sz w:val="24"/>
          <w:szCs w:val="24"/>
        </w:rPr>
        <w:t>350 г</w:t>
      </w:r>
      <w:r w:rsidR="00E245DB" w:rsidRPr="00CC06D1">
        <w:rPr>
          <w:sz w:val="24"/>
          <w:szCs w:val="24"/>
        </w:rPr>
        <w:t>.</w:t>
      </w:r>
    </w:p>
    <w:p w:rsidR="00A41FAC" w:rsidRDefault="00A41FAC" w:rsidP="007A2511">
      <w:pPr>
        <w:pStyle w:val="a3"/>
        <w:numPr>
          <w:ilvl w:val="0"/>
          <w:numId w:val="2"/>
        </w:numPr>
        <w:tabs>
          <w:tab w:val="left" w:pos="851"/>
        </w:tabs>
        <w:ind w:left="0" w:right="-1" w:firstLine="567"/>
        <w:rPr>
          <w:sz w:val="24"/>
          <w:szCs w:val="24"/>
        </w:rPr>
      </w:pPr>
      <w:r w:rsidRPr="00A41FAC">
        <w:rPr>
          <w:sz w:val="24"/>
          <w:szCs w:val="24"/>
        </w:rPr>
        <w:t>Сопротивление воздушному потоку</w:t>
      </w:r>
      <w:r w:rsidR="007A2511">
        <w:rPr>
          <w:sz w:val="24"/>
          <w:szCs w:val="24"/>
        </w:rPr>
        <w:t xml:space="preserve"> </w:t>
      </w:r>
      <w:r w:rsidR="00CA5D96">
        <w:rPr>
          <w:sz w:val="24"/>
          <w:szCs w:val="24"/>
        </w:rPr>
        <w:t>дополнительного патрона</w:t>
      </w:r>
      <w:r w:rsidRPr="00A41FAC">
        <w:rPr>
          <w:sz w:val="24"/>
          <w:szCs w:val="24"/>
        </w:rPr>
        <w:t xml:space="preserve"> при объемном расходе 30</w:t>
      </w:r>
      <w:r>
        <w:rPr>
          <w:sz w:val="24"/>
          <w:szCs w:val="24"/>
        </w:rPr>
        <w:t xml:space="preserve"> дм</w:t>
      </w:r>
      <w:r w:rsidRPr="00A41FAC">
        <w:rPr>
          <w:sz w:val="24"/>
          <w:szCs w:val="24"/>
          <w:vertAlign w:val="superscript"/>
        </w:rPr>
        <w:t>3</w:t>
      </w:r>
      <w:r>
        <w:rPr>
          <w:sz w:val="24"/>
          <w:szCs w:val="24"/>
        </w:rPr>
        <w:t xml:space="preserve">/мин – не более </w:t>
      </w:r>
      <w:r w:rsidR="00CA5D96">
        <w:rPr>
          <w:sz w:val="24"/>
          <w:szCs w:val="24"/>
        </w:rPr>
        <w:t>1</w:t>
      </w:r>
      <w:r>
        <w:rPr>
          <w:sz w:val="24"/>
          <w:szCs w:val="24"/>
        </w:rPr>
        <w:t>00 Па.</w:t>
      </w:r>
    </w:p>
    <w:p w:rsidR="008B4863" w:rsidRDefault="005B030D" w:rsidP="008B4863">
      <w:pPr>
        <w:pStyle w:val="a3"/>
        <w:numPr>
          <w:ilvl w:val="0"/>
          <w:numId w:val="2"/>
        </w:numPr>
        <w:tabs>
          <w:tab w:val="left" w:pos="851"/>
        </w:tabs>
        <w:ind w:left="0" w:right="-1" w:firstLine="567"/>
        <w:rPr>
          <w:sz w:val="24"/>
          <w:szCs w:val="24"/>
        </w:rPr>
      </w:pPr>
      <w:bookmarkStart w:id="1" w:name="_Hlk534911827"/>
      <w:r>
        <w:rPr>
          <w:sz w:val="24"/>
          <w:szCs w:val="24"/>
        </w:rPr>
        <w:t xml:space="preserve">Комплектующие </w:t>
      </w:r>
      <w:r w:rsidR="00CA5D96">
        <w:rPr>
          <w:sz w:val="24"/>
          <w:szCs w:val="24"/>
        </w:rPr>
        <w:t>дополнительного патрона</w:t>
      </w:r>
      <w:r>
        <w:rPr>
          <w:sz w:val="24"/>
          <w:szCs w:val="24"/>
        </w:rPr>
        <w:t xml:space="preserve"> должны иметь один типоразмер резьбовых соединений – резьба круглая с номинальным диаметром 40 мм и шагом 4 мм в соответствии с ГОСТ 8762-75.</w:t>
      </w:r>
      <w:r w:rsidR="00CA5D96">
        <w:rPr>
          <w:sz w:val="24"/>
          <w:szCs w:val="24"/>
        </w:rPr>
        <w:t xml:space="preserve"> </w:t>
      </w:r>
      <w:r w:rsidR="00256746">
        <w:rPr>
          <w:sz w:val="24"/>
          <w:szCs w:val="24"/>
        </w:rPr>
        <w:t>Дополнительные патроны должны</w:t>
      </w:r>
      <w:r w:rsidR="00CA5D96">
        <w:rPr>
          <w:sz w:val="24"/>
          <w:szCs w:val="24"/>
        </w:rPr>
        <w:t xml:space="preserve"> обеспечивать использование с </w:t>
      </w:r>
      <w:r w:rsidR="00256746">
        <w:rPr>
          <w:sz w:val="24"/>
          <w:szCs w:val="24"/>
        </w:rPr>
        <w:t xml:space="preserve">фильтрующими </w:t>
      </w:r>
      <w:r w:rsidR="00CA5D96">
        <w:rPr>
          <w:sz w:val="24"/>
          <w:szCs w:val="24"/>
        </w:rPr>
        <w:t>противогазами, оснащенными резьбовыми соединениями, соответствующими ГОСТ 8762-75. Дополнительные патроны с резьбовыми соединениями, соответствующими ГОСТ Р 12.4.214-99, не допускаются к поставке</w:t>
      </w:r>
      <w:bookmarkEnd w:id="1"/>
      <w:r w:rsidR="00CA5D96">
        <w:rPr>
          <w:sz w:val="24"/>
          <w:szCs w:val="24"/>
        </w:rPr>
        <w:t>.</w:t>
      </w:r>
    </w:p>
    <w:p w:rsidR="008B4863" w:rsidRPr="008B4863" w:rsidRDefault="008B4863" w:rsidP="008B4863">
      <w:pPr>
        <w:pStyle w:val="a3"/>
        <w:numPr>
          <w:ilvl w:val="0"/>
          <w:numId w:val="2"/>
        </w:numPr>
        <w:tabs>
          <w:tab w:val="left" w:pos="851"/>
        </w:tabs>
        <w:ind w:left="0" w:right="-1" w:firstLine="567"/>
        <w:rPr>
          <w:sz w:val="24"/>
          <w:szCs w:val="24"/>
        </w:rPr>
      </w:pPr>
      <w:r w:rsidRPr="008B4863">
        <w:rPr>
          <w:sz w:val="24"/>
          <w:szCs w:val="24"/>
        </w:rPr>
        <w:t>Срок хранения дополнительных патронов от изготовителя – не менее 10 лет с момента приемки партии ВП МО РФ.</w:t>
      </w:r>
    </w:p>
    <w:p w:rsidR="00E245DB" w:rsidRPr="00CC06D1" w:rsidRDefault="00E245DB" w:rsidP="00E245DB">
      <w:pPr>
        <w:pStyle w:val="a3"/>
        <w:tabs>
          <w:tab w:val="left" w:pos="851"/>
        </w:tabs>
        <w:ind w:left="567"/>
        <w:rPr>
          <w:sz w:val="24"/>
          <w:szCs w:val="24"/>
        </w:rPr>
      </w:pPr>
    </w:p>
    <w:p w:rsidR="00E245DB" w:rsidRPr="00CC06D1" w:rsidRDefault="00E245DB" w:rsidP="00E245DB">
      <w:pPr>
        <w:ind w:firstLine="567"/>
        <w:contextualSpacing/>
        <w:rPr>
          <w:b/>
          <w:sz w:val="24"/>
          <w:szCs w:val="24"/>
        </w:rPr>
      </w:pPr>
      <w:r w:rsidRPr="00CC06D1">
        <w:rPr>
          <w:b/>
          <w:sz w:val="24"/>
          <w:szCs w:val="24"/>
        </w:rPr>
        <w:t>Требования к качественным и эксплуатационным характеристикам</w:t>
      </w:r>
    </w:p>
    <w:p w:rsidR="00E245DB" w:rsidRDefault="00E245DB" w:rsidP="00E245DB">
      <w:pPr>
        <w:tabs>
          <w:tab w:val="left" w:pos="851"/>
        </w:tabs>
        <w:ind w:firstLine="567"/>
        <w:contextualSpacing/>
        <w:rPr>
          <w:sz w:val="24"/>
          <w:szCs w:val="24"/>
        </w:rPr>
      </w:pPr>
      <w:bookmarkStart w:id="2" w:name="_Hlk534911996"/>
      <w:r w:rsidRPr="00B54789">
        <w:rPr>
          <w:sz w:val="24"/>
          <w:szCs w:val="24"/>
        </w:rPr>
        <w:t>Корпус</w:t>
      </w:r>
      <w:r w:rsidR="00256746">
        <w:rPr>
          <w:sz w:val="24"/>
          <w:szCs w:val="24"/>
        </w:rPr>
        <w:t>а</w:t>
      </w:r>
      <w:r w:rsidRPr="00B54789">
        <w:rPr>
          <w:sz w:val="24"/>
          <w:szCs w:val="24"/>
        </w:rPr>
        <w:t xml:space="preserve"> </w:t>
      </w:r>
      <w:r w:rsidR="00520E71">
        <w:rPr>
          <w:sz w:val="24"/>
          <w:szCs w:val="24"/>
        </w:rPr>
        <w:t>дополнительн</w:t>
      </w:r>
      <w:r w:rsidR="00256746">
        <w:rPr>
          <w:sz w:val="24"/>
          <w:szCs w:val="24"/>
        </w:rPr>
        <w:t>ых</w:t>
      </w:r>
      <w:r w:rsidR="00520E71">
        <w:rPr>
          <w:sz w:val="24"/>
          <w:szCs w:val="24"/>
        </w:rPr>
        <w:t xml:space="preserve"> патрон</w:t>
      </w:r>
      <w:r w:rsidR="00256746">
        <w:rPr>
          <w:sz w:val="24"/>
          <w:szCs w:val="24"/>
        </w:rPr>
        <w:t>ов</w:t>
      </w:r>
      <w:r w:rsidRPr="00B54789">
        <w:rPr>
          <w:sz w:val="24"/>
          <w:szCs w:val="24"/>
        </w:rPr>
        <w:t xml:space="preserve"> долж</w:t>
      </w:r>
      <w:r w:rsidR="00256746">
        <w:rPr>
          <w:sz w:val="24"/>
          <w:szCs w:val="24"/>
        </w:rPr>
        <w:t>ны</w:t>
      </w:r>
      <w:r w:rsidRPr="00B54789">
        <w:rPr>
          <w:sz w:val="24"/>
          <w:szCs w:val="24"/>
        </w:rPr>
        <w:t xml:space="preserve"> быть выполнен</w:t>
      </w:r>
      <w:r w:rsidR="00256746">
        <w:rPr>
          <w:sz w:val="24"/>
          <w:szCs w:val="24"/>
        </w:rPr>
        <w:t>ы</w:t>
      </w:r>
      <w:r w:rsidRPr="00B54789">
        <w:rPr>
          <w:sz w:val="24"/>
          <w:szCs w:val="24"/>
        </w:rPr>
        <w:t xml:space="preserve"> из металла с целью гарантированного сохранения защитных свойств шихты в процессе эксплуатации и всего срока хранения, в том числе в условиях перепадов температур и влажности воздуха, а также обеспечения контроля сохранности </w:t>
      </w:r>
      <w:r w:rsidR="00520E71">
        <w:rPr>
          <w:sz w:val="24"/>
          <w:szCs w:val="24"/>
        </w:rPr>
        <w:t>дополнительн</w:t>
      </w:r>
      <w:r w:rsidR="00256746">
        <w:rPr>
          <w:sz w:val="24"/>
          <w:szCs w:val="24"/>
        </w:rPr>
        <w:t>ых</w:t>
      </w:r>
      <w:r w:rsidR="00520E71">
        <w:rPr>
          <w:sz w:val="24"/>
          <w:szCs w:val="24"/>
        </w:rPr>
        <w:t xml:space="preserve"> патрон</w:t>
      </w:r>
      <w:r w:rsidR="00256746">
        <w:rPr>
          <w:sz w:val="24"/>
          <w:szCs w:val="24"/>
        </w:rPr>
        <w:t>ов</w:t>
      </w:r>
      <w:r w:rsidRPr="00B54789">
        <w:rPr>
          <w:sz w:val="24"/>
          <w:szCs w:val="24"/>
        </w:rPr>
        <w:t xml:space="preserve"> с учетом положений приказа МЧС России от 27 мая 2003 года № 285 (2.9.12, осуществление проверки качества покраски; отсутствия коррозии, помятостей, пересыпания и высыпания шихты). На корпус</w:t>
      </w:r>
      <w:r w:rsidR="00256746">
        <w:rPr>
          <w:sz w:val="24"/>
          <w:szCs w:val="24"/>
        </w:rPr>
        <w:t>а</w:t>
      </w:r>
      <w:r w:rsidRPr="00B54789">
        <w:rPr>
          <w:sz w:val="24"/>
          <w:szCs w:val="24"/>
        </w:rPr>
        <w:t xml:space="preserve"> должно быть нанесено лакокрасочное покрытие</w:t>
      </w:r>
      <w:r>
        <w:rPr>
          <w:sz w:val="24"/>
          <w:szCs w:val="24"/>
        </w:rPr>
        <w:t xml:space="preserve">, сохранность которого свидетельствует о соблюдении </w:t>
      </w:r>
      <w:r w:rsidRPr="00B54789">
        <w:rPr>
          <w:sz w:val="24"/>
          <w:szCs w:val="24"/>
        </w:rPr>
        <w:t>правил хранения и отсутстви</w:t>
      </w:r>
      <w:r w:rsidR="00256746">
        <w:rPr>
          <w:sz w:val="24"/>
          <w:szCs w:val="24"/>
        </w:rPr>
        <w:t>и</w:t>
      </w:r>
      <w:r w:rsidRPr="00B54789">
        <w:rPr>
          <w:sz w:val="24"/>
          <w:szCs w:val="24"/>
        </w:rPr>
        <w:t xml:space="preserve"> механического воздействия на</w:t>
      </w:r>
      <w:r>
        <w:rPr>
          <w:sz w:val="24"/>
          <w:szCs w:val="24"/>
        </w:rPr>
        <w:t xml:space="preserve"> </w:t>
      </w:r>
      <w:r w:rsidR="00520E71">
        <w:rPr>
          <w:sz w:val="24"/>
          <w:szCs w:val="24"/>
        </w:rPr>
        <w:t>дополнительны</w:t>
      </w:r>
      <w:r w:rsidR="00256746">
        <w:rPr>
          <w:sz w:val="24"/>
          <w:szCs w:val="24"/>
        </w:rPr>
        <w:t>е</w:t>
      </w:r>
      <w:r w:rsidR="00520E71">
        <w:rPr>
          <w:sz w:val="24"/>
          <w:szCs w:val="24"/>
        </w:rPr>
        <w:t xml:space="preserve"> патрон</w:t>
      </w:r>
      <w:r w:rsidR="00256746">
        <w:rPr>
          <w:sz w:val="24"/>
          <w:szCs w:val="24"/>
        </w:rPr>
        <w:t>ы</w:t>
      </w:r>
      <w:r w:rsidRPr="00B54789">
        <w:rPr>
          <w:sz w:val="24"/>
          <w:szCs w:val="24"/>
        </w:rPr>
        <w:t xml:space="preserve">. </w:t>
      </w:r>
      <w:r w:rsidR="00520E71">
        <w:rPr>
          <w:sz w:val="24"/>
          <w:szCs w:val="24"/>
        </w:rPr>
        <w:t>Дополнительны</w:t>
      </w:r>
      <w:r w:rsidR="00256746">
        <w:rPr>
          <w:sz w:val="24"/>
          <w:szCs w:val="24"/>
        </w:rPr>
        <w:t>е</w:t>
      </w:r>
      <w:r w:rsidR="00520E71">
        <w:rPr>
          <w:sz w:val="24"/>
          <w:szCs w:val="24"/>
        </w:rPr>
        <w:t xml:space="preserve"> патрон</w:t>
      </w:r>
      <w:r w:rsidR="00256746">
        <w:rPr>
          <w:sz w:val="24"/>
          <w:szCs w:val="24"/>
        </w:rPr>
        <w:t>ы</w:t>
      </w:r>
      <w:r w:rsidRPr="00B54789">
        <w:rPr>
          <w:sz w:val="24"/>
          <w:szCs w:val="24"/>
        </w:rPr>
        <w:t xml:space="preserve"> долж</w:t>
      </w:r>
      <w:r w:rsidR="00256746">
        <w:rPr>
          <w:sz w:val="24"/>
          <w:szCs w:val="24"/>
        </w:rPr>
        <w:t>ны</w:t>
      </w:r>
      <w:r w:rsidRPr="00B54789">
        <w:rPr>
          <w:sz w:val="24"/>
          <w:szCs w:val="24"/>
        </w:rPr>
        <w:t xml:space="preserve"> быть герметичным</w:t>
      </w:r>
      <w:r w:rsidR="00256746">
        <w:rPr>
          <w:sz w:val="24"/>
          <w:szCs w:val="24"/>
        </w:rPr>
        <w:t>и</w:t>
      </w:r>
      <w:r w:rsidRPr="00B54789">
        <w:rPr>
          <w:sz w:val="24"/>
          <w:szCs w:val="24"/>
        </w:rPr>
        <w:t xml:space="preserve"> в соответствии с методикой испытаний по ГОСТ 23223-78</w:t>
      </w:r>
      <w:r w:rsidRPr="00CC06D1">
        <w:rPr>
          <w:sz w:val="24"/>
          <w:szCs w:val="24"/>
        </w:rPr>
        <w:t>.</w:t>
      </w:r>
    </w:p>
    <w:bookmarkEnd w:id="2"/>
    <w:p w:rsidR="00E245DB" w:rsidRPr="00CC06D1" w:rsidRDefault="00E245DB" w:rsidP="00E245DB">
      <w:pPr>
        <w:tabs>
          <w:tab w:val="left" w:pos="851"/>
        </w:tabs>
        <w:ind w:firstLine="567"/>
        <w:contextualSpacing/>
        <w:rPr>
          <w:sz w:val="24"/>
          <w:szCs w:val="24"/>
        </w:rPr>
      </w:pPr>
    </w:p>
    <w:p w:rsidR="00E245DB" w:rsidRPr="00CC06D1" w:rsidRDefault="00E245DB" w:rsidP="00E245DB">
      <w:pPr>
        <w:tabs>
          <w:tab w:val="left" w:pos="851"/>
        </w:tabs>
        <w:ind w:firstLine="567"/>
        <w:contextualSpacing/>
        <w:rPr>
          <w:b/>
          <w:sz w:val="24"/>
          <w:szCs w:val="24"/>
        </w:rPr>
      </w:pPr>
      <w:r w:rsidRPr="00CC06D1">
        <w:rPr>
          <w:b/>
          <w:sz w:val="24"/>
          <w:szCs w:val="24"/>
        </w:rPr>
        <w:t>Требования к маркировке</w:t>
      </w:r>
    </w:p>
    <w:p w:rsidR="00E245DB" w:rsidRDefault="00520E71" w:rsidP="00520E71">
      <w:pPr>
        <w:tabs>
          <w:tab w:val="left" w:pos="851"/>
        </w:tabs>
        <w:ind w:firstLine="567"/>
        <w:contextualSpacing/>
        <w:rPr>
          <w:sz w:val="24"/>
          <w:szCs w:val="24"/>
        </w:rPr>
      </w:pPr>
      <w:bookmarkStart w:id="3" w:name="_Hlk534912095"/>
      <w:r w:rsidRPr="00520E71">
        <w:rPr>
          <w:sz w:val="24"/>
          <w:szCs w:val="24"/>
        </w:rPr>
        <w:t>Дополнительные патроны должны иметь отличительную маркировку, которая должна позволять определить их подлинность.</w:t>
      </w:r>
      <w:r>
        <w:rPr>
          <w:sz w:val="24"/>
          <w:szCs w:val="24"/>
        </w:rPr>
        <w:t xml:space="preserve"> </w:t>
      </w:r>
      <w:r w:rsidRPr="00520E71">
        <w:rPr>
          <w:sz w:val="24"/>
          <w:szCs w:val="24"/>
        </w:rPr>
        <w:t xml:space="preserve">На цилиндрической части дополнительного патрона должно быть нанесено наименование </w:t>
      </w:r>
      <w:r w:rsidR="00164E5B">
        <w:rPr>
          <w:sz w:val="24"/>
          <w:szCs w:val="24"/>
        </w:rPr>
        <w:t>дополнительного патрона</w:t>
      </w:r>
      <w:r w:rsidRPr="00520E71">
        <w:rPr>
          <w:sz w:val="24"/>
          <w:szCs w:val="24"/>
        </w:rPr>
        <w:t xml:space="preserve">, условное обозначение </w:t>
      </w:r>
      <w:r w:rsidR="00164E5B">
        <w:rPr>
          <w:sz w:val="24"/>
          <w:szCs w:val="24"/>
        </w:rPr>
        <w:t>и/</w:t>
      </w:r>
      <w:r w:rsidRPr="00520E71">
        <w:rPr>
          <w:sz w:val="24"/>
          <w:szCs w:val="24"/>
        </w:rPr>
        <w:t xml:space="preserve">или </w:t>
      </w:r>
      <w:r w:rsidR="00164E5B">
        <w:rPr>
          <w:sz w:val="24"/>
          <w:szCs w:val="24"/>
        </w:rPr>
        <w:t xml:space="preserve">фирменное </w:t>
      </w:r>
      <w:r w:rsidRPr="00520E71">
        <w:rPr>
          <w:sz w:val="24"/>
          <w:szCs w:val="24"/>
        </w:rPr>
        <w:t xml:space="preserve">наименование изготовителя, дата изготовления (как минимум, квартал и две последние цифры года). Для определения подлинности и распознания контрафактного или фальсифицированного товара дополнительный патрон должен иметь особую маркировку: на конусной части дополнительного </w:t>
      </w:r>
      <w:r w:rsidR="00256746">
        <w:rPr>
          <w:sz w:val="24"/>
          <w:szCs w:val="24"/>
        </w:rPr>
        <w:t>патрона</w:t>
      </w:r>
      <w:r w:rsidRPr="00520E71">
        <w:rPr>
          <w:sz w:val="24"/>
          <w:szCs w:val="24"/>
        </w:rPr>
        <w:t xml:space="preserve"> со стороны горловины методом штамповки изнутри должно быть нанесено наименование изготовителя побуквенно.</w:t>
      </w:r>
    </w:p>
    <w:bookmarkEnd w:id="3"/>
    <w:p w:rsidR="00520E71" w:rsidRPr="00CC06D1" w:rsidRDefault="00520E71" w:rsidP="00520E71">
      <w:pPr>
        <w:tabs>
          <w:tab w:val="left" w:pos="851"/>
        </w:tabs>
        <w:ind w:firstLine="567"/>
        <w:contextualSpacing/>
        <w:rPr>
          <w:sz w:val="24"/>
          <w:szCs w:val="24"/>
        </w:rPr>
      </w:pPr>
    </w:p>
    <w:p w:rsidR="00E245DB" w:rsidRPr="00CC06D1" w:rsidRDefault="00E245DB" w:rsidP="00E245DB">
      <w:pPr>
        <w:tabs>
          <w:tab w:val="left" w:pos="851"/>
        </w:tabs>
        <w:ind w:firstLine="567"/>
        <w:contextualSpacing/>
        <w:rPr>
          <w:b/>
          <w:sz w:val="24"/>
          <w:szCs w:val="24"/>
        </w:rPr>
      </w:pPr>
      <w:r w:rsidRPr="00CC06D1">
        <w:rPr>
          <w:b/>
          <w:sz w:val="24"/>
          <w:szCs w:val="24"/>
        </w:rPr>
        <w:t>Требования к упаковке</w:t>
      </w:r>
    </w:p>
    <w:p w:rsidR="00E245DB" w:rsidRDefault="00520E71" w:rsidP="00E245DB">
      <w:pPr>
        <w:tabs>
          <w:tab w:val="left" w:pos="851"/>
        </w:tabs>
        <w:ind w:firstLine="567"/>
        <w:contextualSpacing/>
        <w:rPr>
          <w:sz w:val="24"/>
          <w:szCs w:val="24"/>
        </w:rPr>
      </w:pPr>
      <w:r>
        <w:rPr>
          <w:sz w:val="24"/>
          <w:szCs w:val="24"/>
        </w:rPr>
        <w:t>Дополнительные патроны</w:t>
      </w:r>
      <w:r w:rsidR="00E245DB" w:rsidRPr="00CC06D1">
        <w:rPr>
          <w:sz w:val="24"/>
          <w:szCs w:val="24"/>
        </w:rPr>
        <w:t xml:space="preserve"> должны быть переданы заказчику в таре и/или упаковке. </w:t>
      </w:r>
      <w:r>
        <w:rPr>
          <w:sz w:val="24"/>
          <w:szCs w:val="24"/>
        </w:rPr>
        <w:t>Дополнительные патроны</w:t>
      </w:r>
      <w:r w:rsidRPr="00CC06D1">
        <w:rPr>
          <w:sz w:val="24"/>
          <w:szCs w:val="24"/>
        </w:rPr>
        <w:t xml:space="preserve"> </w:t>
      </w:r>
      <w:r w:rsidR="00E245DB" w:rsidRPr="00CC06D1">
        <w:rPr>
          <w:sz w:val="24"/>
          <w:szCs w:val="24"/>
        </w:rPr>
        <w:t xml:space="preserve">должны быть затарены и/или упакованы способом, обеспечивающим сохранность товаров такого рода при обычных условиях хранения и транспортирования. </w:t>
      </w:r>
    </w:p>
    <w:p w:rsidR="00024AB0" w:rsidRDefault="00024AB0" w:rsidP="00E245DB">
      <w:pPr>
        <w:tabs>
          <w:tab w:val="left" w:pos="851"/>
        </w:tabs>
        <w:ind w:firstLine="567"/>
        <w:contextualSpacing/>
        <w:rPr>
          <w:sz w:val="24"/>
          <w:szCs w:val="24"/>
        </w:rPr>
      </w:pPr>
    </w:p>
    <w:p w:rsidR="00E245DB" w:rsidRPr="00CC06D1" w:rsidRDefault="001B06B7" w:rsidP="00E245DB">
      <w:pPr>
        <w:ind w:firstLine="567"/>
        <w:contextualSpacing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Требования к дате изготовления </w:t>
      </w:r>
      <w:r w:rsidR="00E245DB" w:rsidRPr="00CC06D1">
        <w:rPr>
          <w:b/>
          <w:sz w:val="24"/>
          <w:szCs w:val="24"/>
        </w:rPr>
        <w:t>и сопроводительным документам.</w:t>
      </w:r>
    </w:p>
    <w:p w:rsidR="00E245DB" w:rsidRPr="00CC06D1" w:rsidRDefault="00E245DB" w:rsidP="00E245DB">
      <w:pPr>
        <w:ind w:firstLine="567"/>
        <w:contextualSpacing/>
        <w:rPr>
          <w:sz w:val="24"/>
          <w:szCs w:val="24"/>
        </w:rPr>
      </w:pPr>
      <w:bookmarkStart w:id="4" w:name="_Hlk534912261"/>
      <w:r w:rsidRPr="00CC06D1">
        <w:rPr>
          <w:sz w:val="24"/>
          <w:szCs w:val="24"/>
        </w:rPr>
        <w:t xml:space="preserve">Поставляемые </w:t>
      </w:r>
      <w:r w:rsidR="00A50A7D">
        <w:rPr>
          <w:sz w:val="24"/>
          <w:szCs w:val="24"/>
        </w:rPr>
        <w:t>дополнительные патроны</w:t>
      </w:r>
      <w:r w:rsidR="00A50A7D" w:rsidRPr="00CC06D1">
        <w:rPr>
          <w:sz w:val="24"/>
          <w:szCs w:val="24"/>
        </w:rPr>
        <w:t xml:space="preserve"> </w:t>
      </w:r>
      <w:r w:rsidRPr="00CC06D1">
        <w:rPr>
          <w:sz w:val="24"/>
          <w:szCs w:val="24"/>
        </w:rPr>
        <w:t>должны быть новыми (товар, который не был в употреблении, в ремонте, в том числе который не был восстановлен, у которого не была осуществлена замена составных частей, не были восстановлены потребительские свойства).</w:t>
      </w:r>
    </w:p>
    <w:p w:rsidR="00E245DB" w:rsidRPr="00CC06D1" w:rsidRDefault="00A50A7D" w:rsidP="00E245DB">
      <w:pPr>
        <w:ind w:firstLine="567"/>
        <w:contextualSpacing/>
        <w:rPr>
          <w:sz w:val="24"/>
          <w:szCs w:val="24"/>
        </w:rPr>
      </w:pPr>
      <w:r>
        <w:rPr>
          <w:sz w:val="24"/>
          <w:szCs w:val="24"/>
        </w:rPr>
        <w:t>Дополнительные патроны</w:t>
      </w:r>
      <w:r w:rsidRPr="00CC06D1">
        <w:rPr>
          <w:sz w:val="24"/>
          <w:szCs w:val="24"/>
        </w:rPr>
        <w:t xml:space="preserve"> </w:t>
      </w:r>
      <w:r w:rsidR="00E245DB" w:rsidRPr="00CC06D1">
        <w:rPr>
          <w:sz w:val="24"/>
          <w:szCs w:val="24"/>
        </w:rPr>
        <w:t>должны быть изготовлены не ранее 20</w:t>
      </w:r>
      <w:r w:rsidR="00DF479E">
        <w:rPr>
          <w:sz w:val="24"/>
          <w:szCs w:val="24"/>
        </w:rPr>
        <w:t>2</w:t>
      </w:r>
      <w:r w:rsidR="00BD7E98">
        <w:rPr>
          <w:sz w:val="24"/>
          <w:szCs w:val="24"/>
        </w:rPr>
        <w:t>3</w:t>
      </w:r>
      <w:r w:rsidR="00E245DB" w:rsidRPr="00CC06D1">
        <w:rPr>
          <w:sz w:val="24"/>
          <w:szCs w:val="24"/>
        </w:rPr>
        <w:t xml:space="preserve"> года.</w:t>
      </w:r>
    </w:p>
    <w:p w:rsidR="00E245DB" w:rsidRPr="00CC06D1" w:rsidRDefault="00E245DB" w:rsidP="00E245DB">
      <w:pPr>
        <w:ind w:firstLine="567"/>
        <w:contextualSpacing/>
        <w:rPr>
          <w:sz w:val="24"/>
          <w:szCs w:val="24"/>
        </w:rPr>
      </w:pPr>
      <w:r w:rsidRPr="00CC06D1">
        <w:rPr>
          <w:sz w:val="24"/>
          <w:szCs w:val="24"/>
        </w:rPr>
        <w:t xml:space="preserve">Партия </w:t>
      </w:r>
      <w:r w:rsidR="00A50A7D">
        <w:rPr>
          <w:sz w:val="24"/>
          <w:szCs w:val="24"/>
        </w:rPr>
        <w:t>дополнительных патронов</w:t>
      </w:r>
      <w:r w:rsidRPr="00CC06D1">
        <w:rPr>
          <w:sz w:val="24"/>
          <w:szCs w:val="24"/>
        </w:rPr>
        <w:t xml:space="preserve"> должна сопровождаться следующими документами:</w:t>
      </w:r>
    </w:p>
    <w:bookmarkEnd w:id="4"/>
    <w:p w:rsidR="00164E5B" w:rsidRPr="00CC06D1" w:rsidRDefault="00164E5B" w:rsidP="00164E5B">
      <w:pPr>
        <w:numPr>
          <w:ilvl w:val="0"/>
          <w:numId w:val="4"/>
        </w:numPr>
        <w:tabs>
          <w:tab w:val="left" w:pos="851"/>
        </w:tabs>
        <w:ind w:left="0" w:firstLine="567"/>
        <w:contextualSpacing/>
        <w:rPr>
          <w:sz w:val="24"/>
          <w:szCs w:val="24"/>
        </w:rPr>
      </w:pPr>
      <w:r w:rsidRPr="00CC06D1">
        <w:rPr>
          <w:sz w:val="24"/>
          <w:szCs w:val="24"/>
        </w:rPr>
        <w:t>Руководство по эксплуатации</w:t>
      </w:r>
      <w:r>
        <w:rPr>
          <w:sz w:val="24"/>
          <w:szCs w:val="24"/>
        </w:rPr>
        <w:t xml:space="preserve"> (техническое описание и инструкция)</w:t>
      </w:r>
      <w:r w:rsidRPr="00CC06D1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– </w:t>
      </w:r>
      <w:r w:rsidRPr="00CC06D1">
        <w:rPr>
          <w:sz w:val="24"/>
          <w:szCs w:val="24"/>
        </w:rPr>
        <w:t xml:space="preserve">не менее 1 штуки на </w:t>
      </w:r>
      <w:r>
        <w:rPr>
          <w:sz w:val="24"/>
          <w:szCs w:val="24"/>
        </w:rPr>
        <w:t>тарное или упаковочное место</w:t>
      </w:r>
      <w:r w:rsidRPr="00CC06D1">
        <w:rPr>
          <w:sz w:val="24"/>
          <w:szCs w:val="24"/>
        </w:rPr>
        <w:t>.</w:t>
      </w:r>
    </w:p>
    <w:p w:rsidR="00164E5B" w:rsidRPr="00CC06D1" w:rsidRDefault="00164E5B" w:rsidP="00164E5B">
      <w:pPr>
        <w:numPr>
          <w:ilvl w:val="0"/>
          <w:numId w:val="4"/>
        </w:numPr>
        <w:tabs>
          <w:tab w:val="left" w:pos="851"/>
        </w:tabs>
        <w:ind w:left="0" w:firstLine="567"/>
        <w:contextualSpacing/>
        <w:rPr>
          <w:sz w:val="24"/>
          <w:szCs w:val="24"/>
        </w:rPr>
      </w:pPr>
      <w:r w:rsidRPr="009C7D4A">
        <w:rPr>
          <w:sz w:val="24"/>
          <w:szCs w:val="24"/>
        </w:rPr>
        <w:t>Формуляр</w:t>
      </w:r>
      <w:r>
        <w:rPr>
          <w:sz w:val="24"/>
          <w:szCs w:val="24"/>
        </w:rPr>
        <w:t xml:space="preserve"> или паспорт</w:t>
      </w:r>
      <w:r w:rsidRPr="009C7D4A">
        <w:rPr>
          <w:sz w:val="24"/>
          <w:szCs w:val="24"/>
        </w:rPr>
        <w:t xml:space="preserve"> на партию с заключением ВП МО РФ и </w:t>
      </w:r>
      <w:r w:rsidRPr="00651AB3">
        <w:rPr>
          <w:sz w:val="24"/>
          <w:szCs w:val="24"/>
        </w:rPr>
        <w:t>заверенный печатью отдела изготовителя, ответственного за технический контроль</w:t>
      </w:r>
      <w:r w:rsidRPr="00CC06D1">
        <w:rPr>
          <w:sz w:val="24"/>
          <w:szCs w:val="24"/>
        </w:rPr>
        <w:t xml:space="preserve"> – не менее 1 штуки на каждую поставляемую партию.</w:t>
      </w:r>
    </w:p>
    <w:p w:rsidR="00164E5B" w:rsidRDefault="00164E5B" w:rsidP="00164E5B">
      <w:pPr>
        <w:numPr>
          <w:ilvl w:val="0"/>
          <w:numId w:val="4"/>
        </w:numPr>
        <w:tabs>
          <w:tab w:val="left" w:pos="851"/>
        </w:tabs>
        <w:ind w:left="0" w:firstLine="567"/>
        <w:contextualSpacing/>
        <w:rPr>
          <w:sz w:val="24"/>
          <w:szCs w:val="24"/>
        </w:rPr>
      </w:pPr>
      <w:bookmarkStart w:id="5" w:name="_Hlk534206693"/>
      <w:r w:rsidRPr="00CC06D1">
        <w:rPr>
          <w:sz w:val="24"/>
          <w:szCs w:val="24"/>
        </w:rPr>
        <w:t>Сертификат соответствия</w:t>
      </w:r>
      <w:bookmarkEnd w:id="5"/>
      <w:r>
        <w:rPr>
          <w:sz w:val="24"/>
          <w:szCs w:val="24"/>
        </w:rPr>
        <w:t xml:space="preserve"> (если товар подлежит обязательному подтверждению соответствия согласно требованиям законодательства Российской Федерации и международных договоров) </w:t>
      </w:r>
      <w:r w:rsidRPr="00CC06D1">
        <w:rPr>
          <w:sz w:val="24"/>
          <w:szCs w:val="24"/>
        </w:rPr>
        <w:t xml:space="preserve">– не менее 1 штуки на всё количество поставляемых </w:t>
      </w:r>
      <w:r w:rsidR="00525BF1">
        <w:rPr>
          <w:sz w:val="24"/>
          <w:szCs w:val="24"/>
        </w:rPr>
        <w:t>дополнительных патронов</w:t>
      </w:r>
      <w:r w:rsidRPr="00CC06D1">
        <w:rPr>
          <w:sz w:val="24"/>
          <w:szCs w:val="24"/>
        </w:rPr>
        <w:t>.</w:t>
      </w:r>
    </w:p>
    <w:p w:rsidR="00164E5B" w:rsidRPr="005F0C9F" w:rsidRDefault="00164E5B" w:rsidP="00164E5B">
      <w:pPr>
        <w:tabs>
          <w:tab w:val="left" w:pos="851"/>
        </w:tabs>
        <w:ind w:firstLine="567"/>
        <w:contextualSpacing/>
        <w:rPr>
          <w:sz w:val="24"/>
          <w:szCs w:val="24"/>
        </w:rPr>
      </w:pPr>
    </w:p>
    <w:sectPr w:rsidR="00164E5B" w:rsidRPr="005F0C9F" w:rsidSect="00B92141">
      <w:pgSz w:w="11906" w:h="16838"/>
      <w:pgMar w:top="720" w:right="720" w:bottom="993" w:left="720" w:header="708" w:footer="708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3B4728"/>
    <w:multiLevelType w:val="hybridMultilevel"/>
    <w:tmpl w:val="FBF21D98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>
    <w:nsid w:val="1A2E11F6"/>
    <w:multiLevelType w:val="hybridMultilevel"/>
    <w:tmpl w:val="691A7E1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>
    <w:nsid w:val="234A16C3"/>
    <w:multiLevelType w:val="hybridMultilevel"/>
    <w:tmpl w:val="E7449C0A"/>
    <w:lvl w:ilvl="0" w:tplc="61A442F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38C92B7F"/>
    <w:multiLevelType w:val="hybridMultilevel"/>
    <w:tmpl w:val="B21C785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>
    <w:nsid w:val="600F695B"/>
    <w:multiLevelType w:val="hybridMultilevel"/>
    <w:tmpl w:val="48B8465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>
    <w:nsid w:val="730C7062"/>
    <w:multiLevelType w:val="hybridMultilevel"/>
    <w:tmpl w:val="E3FCDE4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>
    <w:nsid w:val="734438A8"/>
    <w:multiLevelType w:val="hybridMultilevel"/>
    <w:tmpl w:val="E3FCDE4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4"/>
  </w:num>
  <w:num w:numId="2">
    <w:abstractNumId w:val="6"/>
  </w:num>
  <w:num w:numId="3">
    <w:abstractNumId w:val="3"/>
  </w:num>
  <w:num w:numId="4">
    <w:abstractNumId w:val="0"/>
  </w:num>
  <w:num w:numId="5">
    <w:abstractNumId w:val="2"/>
  </w:num>
  <w:num w:numId="6">
    <w:abstractNumId w:val="5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B5698D"/>
    <w:rsid w:val="00024AB0"/>
    <w:rsid w:val="00077471"/>
    <w:rsid w:val="000902B9"/>
    <w:rsid w:val="00125EE9"/>
    <w:rsid w:val="0014384D"/>
    <w:rsid w:val="00164E5B"/>
    <w:rsid w:val="001B06B7"/>
    <w:rsid w:val="00256746"/>
    <w:rsid w:val="002819A6"/>
    <w:rsid w:val="0028258C"/>
    <w:rsid w:val="002B250B"/>
    <w:rsid w:val="002B261E"/>
    <w:rsid w:val="002B7ABB"/>
    <w:rsid w:val="002C0642"/>
    <w:rsid w:val="002D4CF1"/>
    <w:rsid w:val="00345728"/>
    <w:rsid w:val="003B78B8"/>
    <w:rsid w:val="004477C8"/>
    <w:rsid w:val="00487A89"/>
    <w:rsid w:val="004A50D9"/>
    <w:rsid w:val="004B3F70"/>
    <w:rsid w:val="004F3DA1"/>
    <w:rsid w:val="00513A45"/>
    <w:rsid w:val="00520E71"/>
    <w:rsid w:val="00525BF1"/>
    <w:rsid w:val="00542F25"/>
    <w:rsid w:val="005B030D"/>
    <w:rsid w:val="005B2B0F"/>
    <w:rsid w:val="005F0C9F"/>
    <w:rsid w:val="00600312"/>
    <w:rsid w:val="00737883"/>
    <w:rsid w:val="007A2511"/>
    <w:rsid w:val="007E28E7"/>
    <w:rsid w:val="00807838"/>
    <w:rsid w:val="00814120"/>
    <w:rsid w:val="00867018"/>
    <w:rsid w:val="0088552E"/>
    <w:rsid w:val="008B4863"/>
    <w:rsid w:val="009059C2"/>
    <w:rsid w:val="00905EA7"/>
    <w:rsid w:val="0091460F"/>
    <w:rsid w:val="00916149"/>
    <w:rsid w:val="009366B2"/>
    <w:rsid w:val="00993C8E"/>
    <w:rsid w:val="009A041E"/>
    <w:rsid w:val="009B621E"/>
    <w:rsid w:val="009C7D4A"/>
    <w:rsid w:val="009E7539"/>
    <w:rsid w:val="009F5B56"/>
    <w:rsid w:val="00A21C9C"/>
    <w:rsid w:val="00A41FAC"/>
    <w:rsid w:val="00A50A7D"/>
    <w:rsid w:val="00A77280"/>
    <w:rsid w:val="00B5698D"/>
    <w:rsid w:val="00B76590"/>
    <w:rsid w:val="00B822EB"/>
    <w:rsid w:val="00B92141"/>
    <w:rsid w:val="00BD7E98"/>
    <w:rsid w:val="00CA46C1"/>
    <w:rsid w:val="00CA5D96"/>
    <w:rsid w:val="00CC06D1"/>
    <w:rsid w:val="00CD3C59"/>
    <w:rsid w:val="00D51666"/>
    <w:rsid w:val="00DA559F"/>
    <w:rsid w:val="00DB773E"/>
    <w:rsid w:val="00DD605C"/>
    <w:rsid w:val="00DF479E"/>
    <w:rsid w:val="00E245DB"/>
    <w:rsid w:val="00E3098C"/>
    <w:rsid w:val="00E37595"/>
    <w:rsid w:val="00EC18A9"/>
    <w:rsid w:val="00F206E2"/>
    <w:rsid w:val="00F72FAF"/>
    <w:rsid w:val="00F80EF0"/>
    <w:rsid w:val="00F8171D"/>
    <w:rsid w:val="00FC2E71"/>
    <w:rsid w:val="00FC7A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45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3788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959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2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878</Words>
  <Characters>5006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5873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Исаева Лариса Викторовна</dc:creator>
  <cp:lastModifiedBy>менеджер</cp:lastModifiedBy>
  <cp:revision>2</cp:revision>
  <dcterms:created xsi:type="dcterms:W3CDTF">2023-08-23T08:10:00Z</dcterms:created>
  <dcterms:modified xsi:type="dcterms:W3CDTF">2023-08-23T08:10:00Z</dcterms:modified>
</cp:coreProperties>
</file>